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06" w:rsidRPr="00181C37" w:rsidRDefault="00E34206" w:rsidP="00E34206">
      <w:pPr>
        <w:outlineLvl w:val="1"/>
        <w:rPr>
          <w:rFonts w:ascii="楷体" w:eastAsia="楷体" w:hAnsi="楷体"/>
          <w:b/>
          <w:sz w:val="28"/>
        </w:rPr>
      </w:pPr>
      <w:bookmarkStart w:id="0" w:name="_Toc100683731"/>
      <w:r>
        <w:rPr>
          <w:rFonts w:ascii="楷体" w:eastAsia="楷体" w:hAnsi="楷体" w:hint="eastAsia"/>
          <w:b/>
          <w:sz w:val="28"/>
        </w:rPr>
        <w:t>二、</w:t>
      </w:r>
      <w:r w:rsidRPr="00181C37">
        <w:rPr>
          <w:rFonts w:ascii="楷体" w:eastAsia="楷体" w:hAnsi="楷体" w:hint="eastAsia"/>
          <w:b/>
          <w:sz w:val="28"/>
        </w:rPr>
        <w:t>近年承担的类似项目情况表</w:t>
      </w:r>
      <w:bookmarkEnd w:id="0"/>
    </w:p>
    <w:p w:rsidR="004F0326" w:rsidRPr="00181C37" w:rsidRDefault="004F0326" w:rsidP="004F0326">
      <w:pPr>
        <w:jc w:val="center"/>
        <w:rPr>
          <w:rFonts w:ascii="楷体" w:eastAsia="楷体" w:hAnsi="楷体"/>
          <w:sz w:val="28"/>
        </w:rPr>
      </w:pPr>
      <w:r w:rsidRPr="00181C37">
        <w:rPr>
          <w:rFonts w:ascii="楷体" w:eastAsia="楷体" w:hAnsi="楷体" w:hint="eastAsia"/>
          <w:sz w:val="28"/>
        </w:rPr>
        <w:t>近3年（2017年1月 1日起至今，以签订合同时间为准）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4252"/>
        <w:gridCol w:w="1355"/>
      </w:tblGrid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/>
                <w:sz w:val="24"/>
                <w:szCs w:val="24"/>
              </w:rPr>
              <w:t>序号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/>
                <w:sz w:val="24"/>
                <w:szCs w:val="24"/>
              </w:rPr>
              <w:t>2</w:t>
            </w: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sz w:val="24"/>
                <w:szCs w:val="24"/>
              </w:rPr>
              <w:t>019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-</w:t>
            </w:r>
            <w:r>
              <w:rPr>
                <w:rFonts w:ascii="楷体" w:eastAsia="楷体" w:hAnsi="楷体"/>
                <w:sz w:val="24"/>
                <w:szCs w:val="24"/>
              </w:rPr>
              <w:t>2020年度高速公路服务区秩序维护及公共卫生保洁服务采购合同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（B）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项目所在地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贵州省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合同协议书签订时间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sz w:val="24"/>
                <w:szCs w:val="24"/>
              </w:rPr>
              <w:t>019年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2月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3日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服务起止时间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sz w:val="24"/>
                <w:szCs w:val="24"/>
              </w:rPr>
              <w:t>019年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2月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6日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-</w:t>
            </w:r>
            <w:r>
              <w:rPr>
                <w:rFonts w:ascii="楷体" w:eastAsia="楷体" w:hAnsi="楷体"/>
                <w:sz w:val="24"/>
                <w:szCs w:val="24"/>
              </w:rPr>
              <w:t>2020年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2月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5日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合同金额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/>
                <w:sz w:val="24"/>
                <w:szCs w:val="24"/>
              </w:rPr>
              <w:t>4506800元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/年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承担的工作描述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负责贵州省高速公路服务区公共区域的保洁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、</w:t>
            </w:r>
            <w:r>
              <w:rPr>
                <w:rFonts w:ascii="楷体" w:eastAsia="楷体" w:hAnsi="楷体"/>
                <w:sz w:val="24"/>
                <w:szCs w:val="24"/>
              </w:rPr>
              <w:t>秩序引导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、</w:t>
            </w:r>
            <w:r>
              <w:rPr>
                <w:rFonts w:ascii="楷体" w:eastAsia="楷体" w:hAnsi="楷体"/>
                <w:sz w:val="24"/>
                <w:szCs w:val="24"/>
              </w:rPr>
              <w:t>水电工等服务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。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项目经理姓名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李江红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发包人单位（全称）</w:t>
            </w:r>
          </w:p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及联系电话</w:t>
            </w:r>
          </w:p>
        </w:tc>
        <w:tc>
          <w:tcPr>
            <w:tcW w:w="4252" w:type="dxa"/>
            <w:vAlign w:val="center"/>
          </w:tcPr>
          <w:p w:rsidR="004F0326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贵州高投服务管理有限公司</w:t>
            </w:r>
          </w:p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0</w:t>
            </w:r>
            <w:r>
              <w:rPr>
                <w:rFonts w:ascii="楷体" w:eastAsia="楷体" w:hAnsi="楷体"/>
                <w:sz w:val="24"/>
                <w:szCs w:val="24"/>
              </w:rPr>
              <w:t>85185918141</w:t>
            </w: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4F0326" w:rsidRPr="005908EA" w:rsidTr="00547669">
        <w:tc>
          <w:tcPr>
            <w:tcW w:w="2689" w:type="dxa"/>
            <w:vAlign w:val="center"/>
          </w:tcPr>
          <w:p w:rsidR="004F0326" w:rsidRPr="005908EA" w:rsidRDefault="004F0326" w:rsidP="00547669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5908EA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  <w:tc>
          <w:tcPr>
            <w:tcW w:w="4252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4F0326" w:rsidRPr="005908EA" w:rsidRDefault="004F0326" w:rsidP="00547669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4F0326" w:rsidRDefault="004F0326" w:rsidP="004F0326">
      <w:pPr>
        <w:ind w:firstLineChars="200" w:firstLine="560"/>
        <w:rPr>
          <w:rFonts w:ascii="楷体" w:eastAsia="楷体" w:hAnsi="楷体"/>
          <w:sz w:val="28"/>
        </w:rPr>
      </w:pPr>
      <w:r w:rsidRPr="00181C37">
        <w:rPr>
          <w:rFonts w:ascii="楷体" w:eastAsia="楷体" w:hAnsi="楷体" w:hint="eastAsia"/>
          <w:sz w:val="28"/>
        </w:rPr>
        <w:t>注：1、业绩证明:需提供合同协议书，对物业单位考核满意的发包人证明材料（如有）。如合同协议书没有写明以上工作内容的，须发包人出具的证明材料的彩色影印件或清晰可辨的复印件。</w:t>
      </w:r>
    </w:p>
    <w:p w:rsidR="004F0326" w:rsidRDefault="004F0326" w:rsidP="004F0326">
      <w:pPr>
        <w:rPr>
          <w:rFonts w:ascii="楷体" w:eastAsia="楷体" w:hAnsi="楷体"/>
          <w:sz w:val="28"/>
        </w:rPr>
      </w:pPr>
      <w:r w:rsidRPr="00181C37">
        <w:rPr>
          <w:rFonts w:ascii="楷体" w:eastAsia="楷体" w:hAnsi="楷体" w:hint="eastAsia"/>
          <w:sz w:val="28"/>
        </w:rPr>
        <w:t>2、所列项目需将合同协议书的影印件（黑白或彩色）作为业绩证明材料附于本表后。</w:t>
      </w:r>
      <w:proofErr w:type="gramStart"/>
      <w:r w:rsidRPr="00181C37">
        <w:rPr>
          <w:rFonts w:ascii="楷体" w:eastAsia="楷体" w:hAnsi="楷体" w:hint="eastAsia"/>
          <w:sz w:val="28"/>
        </w:rPr>
        <w:t>若合同</w:t>
      </w:r>
      <w:proofErr w:type="gramEnd"/>
      <w:r w:rsidRPr="00181C37">
        <w:rPr>
          <w:rFonts w:ascii="楷体" w:eastAsia="楷体" w:hAnsi="楷体" w:hint="eastAsia"/>
          <w:sz w:val="28"/>
        </w:rPr>
        <w:t>协议书内容不能体现工作规模、工作内容、合同时间等信息时，可提供发包人证明材料影印件（黑白或彩色）。业绩未附证明材料或证明材料不全或不满足条件的业绩，视为无效业绩。</w:t>
      </w:r>
    </w:p>
    <w:p w:rsidR="004F0326" w:rsidRDefault="004F0326" w:rsidP="004F0326">
      <w:pPr>
        <w:rPr>
          <w:rFonts w:ascii="楷体" w:eastAsia="楷体" w:hAnsi="楷体"/>
          <w:sz w:val="28"/>
        </w:rPr>
      </w:pPr>
      <w:r w:rsidRPr="00181C37">
        <w:rPr>
          <w:rFonts w:ascii="楷体" w:eastAsia="楷体" w:hAnsi="楷体" w:hint="eastAsia"/>
          <w:sz w:val="28"/>
        </w:rPr>
        <w:t>3、如近年来，投标人法人机构发生合法变更或重组或法人名称变更时，应提供相关部门的合法批件的影印件（黑白或彩色）或其他相关</w:t>
      </w:r>
      <w:r w:rsidRPr="00181C37">
        <w:rPr>
          <w:rFonts w:ascii="楷体" w:eastAsia="楷体" w:hAnsi="楷体" w:hint="eastAsia"/>
          <w:sz w:val="28"/>
        </w:rPr>
        <w:lastRenderedPageBreak/>
        <w:t>证明材料来证明其所附业绩的继承性。</w:t>
      </w:r>
    </w:p>
    <w:p w:rsidR="004F0326" w:rsidRPr="00181C37" w:rsidRDefault="004F0326" w:rsidP="004F0326">
      <w:pPr>
        <w:rPr>
          <w:rFonts w:ascii="楷体" w:eastAsia="楷体" w:hAnsi="楷体"/>
          <w:b/>
          <w:sz w:val="28"/>
        </w:rPr>
      </w:pPr>
      <w:r w:rsidRPr="00181C37">
        <w:rPr>
          <w:rFonts w:ascii="楷体" w:eastAsia="楷体" w:hAnsi="楷体" w:hint="eastAsia"/>
          <w:b/>
          <w:sz w:val="28"/>
        </w:rPr>
        <w:t>4、本表内容电子文档（U盘）（不含相关证明材料）作为公示资料。</w:t>
      </w:r>
    </w:p>
    <w:p w:rsidR="004F0326" w:rsidRDefault="004F0326" w:rsidP="004F0326">
      <w:pPr>
        <w:widowControl/>
        <w:jc w:val="left"/>
        <w:rPr>
          <w:rFonts w:ascii="楷体" w:eastAsia="楷体" w:hAnsi="楷体"/>
          <w:sz w:val="28"/>
        </w:rPr>
      </w:pPr>
      <w:bookmarkStart w:id="1" w:name="_GoBack"/>
      <w:bookmarkEnd w:id="1"/>
    </w:p>
    <w:sectPr w:rsidR="004F0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14"/>
    <w:rsid w:val="004F0326"/>
    <w:rsid w:val="0070591F"/>
    <w:rsid w:val="00B7439D"/>
    <w:rsid w:val="00E34206"/>
    <w:rsid w:val="00E7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BA567-8960-4D49-8942-9DCB3C1B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521</Characters>
  <Application>Microsoft Office Word</Application>
  <DocSecurity>0</DocSecurity>
  <Lines>4</Lines>
  <Paragraphs>1</Paragraphs>
  <ScaleCrop>false</ScaleCrop>
  <Company>China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2022-04-12T06:33:00Z</dcterms:created>
  <dcterms:modified xsi:type="dcterms:W3CDTF">2022-04-13T06:06:00Z</dcterms:modified>
</cp:coreProperties>
</file>